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E" w:rsidRPr="00812C7A" w:rsidRDefault="00CB245E" w:rsidP="009B58E7">
      <w:pPr>
        <w:pStyle w:val="Heading2"/>
        <w:spacing w:before="0" w:after="0" w:line="360" w:lineRule="auto"/>
      </w:pPr>
      <w:r w:rsidRPr="00812C7A">
        <w:t xml:space="preserve">TUẦN </w:t>
      </w:r>
      <w:r>
        <w:t>23</w:t>
      </w:r>
    </w:p>
    <w:p w:rsidR="00390EF1" w:rsidRDefault="00CB245E" w:rsidP="00390EF1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 w:rsidRPr="005E1478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PHIẾU HỌC TẬP</w:t>
      </w:r>
      <w:r w:rsidR="00390EF1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- </w:t>
      </w:r>
      <w:r w:rsidRPr="00390EF1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LUYỆN TỪ</w:t>
      </w:r>
      <w:r w:rsidR="00390EF1" w:rsidRPr="00390EF1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VÀ CÂU</w:t>
      </w:r>
    </w:p>
    <w:p w:rsidR="00CB245E" w:rsidRDefault="00FA0265" w:rsidP="00390EF1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MỞ RỘNG VỐN TỪ: TRẬT TỰ - AN NINH</w:t>
      </w:r>
    </w:p>
    <w:p w:rsidR="00CB245E" w:rsidRDefault="00CB245E" w:rsidP="009B58E7">
      <w:pPr>
        <w:spacing w:after="0" w:line="360" w:lineRule="auto"/>
        <w:jc w:val="center"/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</w:pPr>
    </w:p>
    <w:p w:rsidR="00CB245E" w:rsidRDefault="00CB245E" w:rsidP="009B58E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</w:pP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Trong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bài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học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này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chúng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ta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tìm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>hiểu</w:t>
      </w:r>
      <w:proofErr w:type="spellEnd"/>
      <w:r w:rsidRPr="005E1478">
        <w:rPr>
          <w:rFonts w:ascii="Times New Roman" w:hAnsi="Times New Roman" w:cs="Times New Roman"/>
          <w:b/>
          <w:i/>
          <w:color w:val="030303"/>
          <w:sz w:val="28"/>
          <w:szCs w:val="28"/>
          <w:shd w:val="clear" w:color="auto" w:fill="F9F9F9"/>
        </w:rPr>
        <w:t xml:space="preserve">: </w:t>
      </w:r>
    </w:p>
    <w:p w:rsidR="00111338" w:rsidRDefault="00111338" w:rsidP="009B58E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Mở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rộng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và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hệ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thống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hóa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vốn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từ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về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Trật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tự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- an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ninh</w:t>
      </w:r>
      <w:proofErr w:type="spellEnd"/>
    </w:p>
    <w:p w:rsidR="00111338" w:rsidRPr="00111338" w:rsidRDefault="00111338" w:rsidP="009B58E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Trật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111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0562" w:rsidRDefault="006B06B3" w:rsidP="009B58E7">
      <w:pPr>
        <w:spacing w:after="0" w:line="360" w:lineRule="auto"/>
      </w:pPr>
    </w:p>
    <w:p w:rsidR="00CB245E" w:rsidRPr="00CB245E" w:rsidRDefault="00390EF1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5788025</wp:posOffset>
                </wp:positionH>
                <wp:positionV relativeFrom="paragraph">
                  <wp:posOffset>7289</wp:posOffset>
                </wp:positionV>
                <wp:extent cx="135172" cy="174928"/>
                <wp:effectExtent l="0" t="0" r="1778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749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5.75pt;margin-top:.55pt;width:10.6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1.</w:t>
      </w:r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Dòng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nào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dưới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đây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nêu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đúng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</w:t>
      </w:r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ghĩa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của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từ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</w:t>
      </w:r>
      <w:proofErr w:type="spell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trật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proofErr w:type="gram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tự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?</w:t>
      </w:r>
      <w:proofErr w:type="gram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Đánh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dấu</w:t>
      </w:r>
      <w:proofErr w:type="spellEnd"/>
      <w:r w:rsidR="001113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X</w:t>
      </w:r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vào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trước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ý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trả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lời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proofErr w:type="gram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đúng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:</w:t>
      </w:r>
      <w:proofErr w:type="gramEnd"/>
    </w:p>
    <w:p w:rsidR="00CB245E" w:rsidRP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□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Trạng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thái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bình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yên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không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có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chiến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tranh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CB245E" w:rsidRP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□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Trạng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thái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yên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ổn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bình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lặng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không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ồn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ào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□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Tình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trạng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ổn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định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có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tổ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chức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có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kỉ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luật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11338" w:rsidRPr="00CB245E" w:rsidRDefault="00111338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B245E" w:rsidRPr="00CB245E" w:rsidRDefault="00111338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2.</w:t>
      </w:r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Tìm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những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từ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ngữ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liên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quan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tới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việc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giữ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gìn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trật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tự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, an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toàn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giao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thông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có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trong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đoạn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văn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sau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(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viết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vào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phần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trống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ở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dưới</w:t>
      </w:r>
      <w:proofErr w:type="spellEnd"/>
      <w:proofErr w:type="gram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) :</w:t>
      </w:r>
      <w:proofErr w:type="gramEnd"/>
    </w:p>
    <w:p w:rsid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Theo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báo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cáo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của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Phòng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Cảnh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sát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thành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phố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trung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bình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mỗi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đêm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có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1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vụ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gram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tai</w:t>
      </w:r>
      <w:proofErr w:type="gram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nạn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và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4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vụ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va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chạm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.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Phần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lớn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các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gram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tai</w:t>
      </w:r>
      <w:proofErr w:type="gram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nạn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xảy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ra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do vi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phạm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quy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định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về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tốc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độ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thiết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bị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kém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an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toàn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.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Ngoài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ra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việc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lấn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chiếm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lòng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đường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vỉa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hè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mở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hàng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quán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đổ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vật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liệu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xây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dựng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cũng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gây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ảnh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hưởng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rất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lớn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tới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trật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tự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và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gram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an</w:t>
      </w:r>
      <w:proofErr w:type="gram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toàn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.</w:t>
      </w:r>
    </w:p>
    <w:p w:rsidR="00111338" w:rsidRPr="00111338" w:rsidRDefault="00111338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ab/>
        <w:t xml:space="preserve">Theo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báo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AN NINH THỦ ĐÔ</w:t>
      </w:r>
    </w:p>
    <w:p w:rsidR="00111338" w:rsidRPr="00CB245E" w:rsidRDefault="00111338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Lực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lượng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bảo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vệ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trật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tự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gram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an</w:t>
      </w:r>
      <w:proofErr w:type="gram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toàn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            </w:t>
      </w:r>
    </w:p>
    <w:p w:rsidR="009B58E7" w:rsidRP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………</w:t>
      </w:r>
    </w:p>
    <w:p w:rsid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Hiện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tượng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trái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ngược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với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trật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tự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gram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an</w:t>
      </w:r>
      <w:proofErr w:type="gram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toàn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9B58E7" w:rsidRP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………</w:t>
      </w:r>
    </w:p>
    <w:p w:rsid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Nguyên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nhân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gây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tai</w:t>
      </w:r>
      <w:proofErr w:type="gram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nạn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giao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thông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                       </w:t>
      </w:r>
    </w:p>
    <w:p w:rsidR="009B58E7" w:rsidRP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………</w:t>
      </w:r>
    </w:p>
    <w:p w:rsid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lastRenderedPageBreak/>
        <w:t xml:space="preserve">3. </w:t>
      </w:r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Tìm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trong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mẩu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chuyện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vui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>Lí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 do</w:t>
      </w:r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(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Tiếng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Việt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5,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tập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hai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 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trang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49)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những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từ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ngữ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chỉ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người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,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sự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việc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liên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quan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đến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bảo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vệ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trật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tự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, an </w:t>
      </w:r>
      <w:proofErr w:type="spellStart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ninh</w:t>
      </w:r>
      <w:proofErr w:type="spellEnd"/>
      <w:r w:rsidR="00CB245E" w:rsidRPr="00CB245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.</w:t>
      </w:r>
    </w:p>
    <w:p w:rsidR="009B58E7" w:rsidRPr="00C84834" w:rsidRDefault="009B58E7" w:rsidP="009B58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</w:rPr>
      </w:pPr>
      <w:proofErr w:type="spellStart"/>
      <w:r w:rsidRPr="00C848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</w:rPr>
        <w:t>Lý</w:t>
      </w:r>
      <w:proofErr w:type="spellEnd"/>
      <w:r w:rsidRPr="00C848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</w:rPr>
        <w:t xml:space="preserve"> do</w:t>
      </w:r>
    </w:p>
    <w:p w:rsidR="009B58E7" w:rsidRPr="009B58E7" w:rsidRDefault="009B58E7" w:rsidP="009B58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</w:pP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Hai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bệnh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nhân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nằm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proofErr w:type="gram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chung</w:t>
      </w:r>
      <w:proofErr w:type="spellEnd"/>
      <w:proofErr w:type="gram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một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phòng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làm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quen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với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nhau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.</w:t>
      </w:r>
    </w:p>
    <w:p w:rsidR="009B58E7" w:rsidRPr="009B58E7" w:rsidRDefault="009B58E7" w:rsidP="009B58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</w:pP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Một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anh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nói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: “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Tôi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là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cảnh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sát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giữ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trật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tự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trong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trận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bóng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chiều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qua.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Trọng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tài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bắt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tệ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quá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.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Bọn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hu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-li-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gân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quậy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phá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quá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chừng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,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khiến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tôi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phải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vào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đây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.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Thế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còn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anh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,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tại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sao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lại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bị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thương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nặng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như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thế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?”</w:t>
      </w:r>
    </w:p>
    <w:p w:rsidR="009B58E7" w:rsidRPr="009B58E7" w:rsidRDefault="009B58E7" w:rsidP="009B58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</w:pP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Anh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proofErr w:type="gram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kia</w:t>
      </w:r>
      <w:proofErr w:type="spellEnd"/>
      <w:proofErr w:type="gram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băng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bó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khắp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người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,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thều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thào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trả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lời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: “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Tôi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bị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bọn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càn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quấy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hành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hung.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Vì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chính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tôi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là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trọng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tài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trận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bóng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chiều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qua!”</w:t>
      </w:r>
    </w:p>
    <w:p w:rsidR="009B58E7" w:rsidRPr="009B58E7" w:rsidRDefault="009B58E7" w:rsidP="009B58E7">
      <w:pPr>
        <w:spacing w:after="0" w:line="360" w:lineRule="auto"/>
        <w:ind w:left="504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</w:pPr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</w:t>
      </w:r>
      <w:bookmarkStart w:id="0" w:name="_GoBack"/>
      <w:bookmarkEnd w:id="0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heo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Truyện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vui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nước</w:t>
      </w:r>
      <w:proofErr w:type="spellEnd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 xml:space="preserve"> </w:t>
      </w:r>
      <w:proofErr w:type="spellStart"/>
      <w:r w:rsidRPr="009B58E7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</w:rPr>
        <w:t>ngoài</w:t>
      </w:r>
      <w:proofErr w:type="spellEnd"/>
    </w:p>
    <w:p w:rsidR="009B58E7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B245E" w:rsidRP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 -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Từ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ngữ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chỉ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người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làm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việc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liên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quan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đến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trật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tự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gram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an</w:t>
      </w:r>
      <w:proofErr w:type="gram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ninh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9B58E7" w:rsidRP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………</w:t>
      </w:r>
    </w:p>
    <w:p w:rsidR="00CB245E" w:rsidRP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Từ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ngữ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chỉ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sự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việc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hiện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tượng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hoạt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động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liên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quan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đến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trật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tự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gram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an</w:t>
      </w:r>
      <w:proofErr w:type="gram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ninh</w:t>
      </w:r>
      <w:proofErr w:type="spellEnd"/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.       </w:t>
      </w:r>
    </w:p>
    <w:p w:rsidR="009B58E7" w:rsidRPr="00CB245E" w:rsidRDefault="009B58E7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………</w:t>
      </w:r>
    </w:p>
    <w:p w:rsidR="00CB245E" w:rsidRPr="00CB245E" w:rsidRDefault="00CB245E" w:rsidP="009B58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B245E" w:rsidRDefault="00CB245E" w:rsidP="009B58E7">
      <w:pPr>
        <w:spacing w:after="0" w:line="360" w:lineRule="auto"/>
      </w:pPr>
      <w:r w:rsidRPr="00CB245E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</w:p>
    <w:sectPr w:rsidR="00CB245E" w:rsidSect="00CB24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CBD"/>
    <w:multiLevelType w:val="hybridMultilevel"/>
    <w:tmpl w:val="C2DADFC4"/>
    <w:lvl w:ilvl="0" w:tplc="652484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64D"/>
    <w:multiLevelType w:val="hybridMultilevel"/>
    <w:tmpl w:val="C9100B34"/>
    <w:lvl w:ilvl="0" w:tplc="ED268B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5037"/>
    <w:multiLevelType w:val="hybridMultilevel"/>
    <w:tmpl w:val="455A0DA8"/>
    <w:lvl w:ilvl="0" w:tplc="470E3F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1006C"/>
    <w:multiLevelType w:val="hybridMultilevel"/>
    <w:tmpl w:val="AD620BA8"/>
    <w:lvl w:ilvl="0" w:tplc="700E4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F6"/>
    <w:rsid w:val="00111338"/>
    <w:rsid w:val="001E6C87"/>
    <w:rsid w:val="00390EF1"/>
    <w:rsid w:val="006B06B3"/>
    <w:rsid w:val="009817ED"/>
    <w:rsid w:val="009B58E7"/>
    <w:rsid w:val="00C84834"/>
    <w:rsid w:val="00CB245E"/>
    <w:rsid w:val="00D328F6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24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45E"/>
    <w:rPr>
      <w:b/>
      <w:bCs/>
    </w:rPr>
  </w:style>
  <w:style w:type="character" w:styleId="Emphasis">
    <w:name w:val="Emphasis"/>
    <w:basedOn w:val="DefaultParagraphFont"/>
    <w:uiPriority w:val="20"/>
    <w:qFormat/>
    <w:rsid w:val="00CB245E"/>
    <w:rPr>
      <w:i/>
      <w:iCs/>
    </w:rPr>
  </w:style>
  <w:style w:type="paragraph" w:customStyle="1" w:styleId="bodytext120">
    <w:name w:val="bodytext120"/>
    <w:basedOn w:val="Normal"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0">
    <w:name w:val="heading40"/>
    <w:basedOn w:val="Normal"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4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24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45E"/>
    <w:rPr>
      <w:b/>
      <w:bCs/>
    </w:rPr>
  </w:style>
  <w:style w:type="character" w:styleId="Emphasis">
    <w:name w:val="Emphasis"/>
    <w:basedOn w:val="DefaultParagraphFont"/>
    <w:uiPriority w:val="20"/>
    <w:qFormat/>
    <w:rsid w:val="00CB245E"/>
    <w:rPr>
      <w:i/>
      <w:iCs/>
    </w:rPr>
  </w:style>
  <w:style w:type="paragraph" w:customStyle="1" w:styleId="bodytext120">
    <w:name w:val="bodytext120"/>
    <w:basedOn w:val="Normal"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0">
    <w:name w:val="heading40"/>
    <w:basedOn w:val="Normal"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4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2020-03-25T16:49:00Z</dcterms:created>
  <dcterms:modified xsi:type="dcterms:W3CDTF">2020-03-27T08:01:00Z</dcterms:modified>
</cp:coreProperties>
</file>